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10, 1971</w:t>
      </w:r>
    </w:p>
    <w:p w:rsidR="00000000" w:rsidDel="00000000" w:rsidP="00000000" w:rsidRDefault="00000000" w:rsidRPr="00000000" w14:paraId="00000002">
      <w:pPr>
        <w:rPr/>
      </w:pPr>
      <w:r w:rsidDel="00000000" w:rsidR="00000000" w:rsidRPr="00000000">
        <w:rPr>
          <w:rtl w:val="0"/>
        </w:rPr>
        <w:t xml:space="preserve">Last seen June 4, 1987</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Grant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Wendy?</w:t>
      </w:r>
    </w:p>
    <w:p w:rsidR="00000000" w:rsidDel="00000000" w:rsidP="00000000" w:rsidRDefault="00000000" w:rsidRPr="00000000" w14:paraId="0000000A">
      <w:pPr>
        <w:rPr/>
      </w:pPr>
      <w:r w:rsidDel="00000000" w:rsidR="00000000" w:rsidRPr="00000000">
        <w:rPr>
          <w:rtl w:val="0"/>
        </w:rPr>
        <w:t xml:space="preserve">We do not know much about Wendy before she disappeared.</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Wendy's sister drove their parents part-way to the airport during the afternoon of June 4, 1987 near their Marion, Indiana home. They were going on a business trip. Wendy stayed at their residence while her family was away. When her sister returned home at approximately 5:00 p.m., she discovered that Wendy had disappeared. All of her belongings, including her purse and her favorite sneakers, were left behind in her bedroom.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Wendy was initially considered a runaway, but investigators have since changed their classification to Endangered Missing due to the circumstances involved. She is believed to have disappeared from her residence between the hours of 2:00 and 5:00 p.m. on June 4. Donald W. Grenier was considered a possible suspect in Wendy's case at one time. He was charged with the abduction and molestation of a young girl in Indiana in 1999. Grenier's home was searched for evidence concerning Wendy's case and the 1993 disappearance of Tricia Reitler. Both young women vanished from the same vicinity and there were other similarities in their cases. The search did not produce any evidence linking Grenier to either case and he was eventually cleared of suspicion in both cases.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Wendy’s Description</w:t>
      </w:r>
    </w:p>
    <w:p w:rsidR="00000000" w:rsidDel="00000000" w:rsidP="00000000" w:rsidRDefault="00000000" w:rsidRPr="00000000" w14:paraId="00000013">
      <w:pPr>
        <w:rPr/>
      </w:pPr>
      <w:r w:rsidDel="00000000" w:rsidR="00000000" w:rsidRPr="00000000">
        <w:rPr>
          <w:rtl w:val="0"/>
        </w:rPr>
        <w:t xml:space="preserve">Wendy stood at 5'3-5'5, weighing 115 pounds at the time of her disappearance. She is a Caucasian female, with brown hair and brown eyes. Wendy has a small scar on her right shoulder blade. She wears hard contact lenses. Her ears are pierced. She is right-handed and her hair was shoulder-length at the time of her disappearance.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5'3-5'5</w:t>
      </w:r>
    </w:p>
    <w:p w:rsidR="00000000" w:rsidDel="00000000" w:rsidP="00000000" w:rsidRDefault="00000000" w:rsidRPr="00000000" w14:paraId="00000017">
      <w:pPr>
        <w:rPr/>
      </w:pPr>
      <w:r w:rsidDel="00000000" w:rsidR="00000000" w:rsidRPr="00000000">
        <w:rPr>
          <w:rtl w:val="0"/>
        </w:rPr>
        <w:t xml:space="preserve">Weight: 115</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Possibly red shirt</w:t>
      </w:r>
    </w:p>
    <w:p w:rsidR="00000000" w:rsidDel="00000000" w:rsidP="00000000" w:rsidRDefault="00000000" w:rsidRPr="00000000" w14:paraId="0000001E">
      <w:pPr>
        <w:rPr/>
      </w:pPr>
      <w:r w:rsidDel="00000000" w:rsidR="00000000" w:rsidRPr="00000000">
        <w:rPr>
          <w:rtl w:val="0"/>
        </w:rPr>
        <w:t xml:space="preserve">White shorts</w:t>
      </w:r>
    </w:p>
    <w:p w:rsidR="00000000" w:rsidDel="00000000" w:rsidP="00000000" w:rsidRDefault="00000000" w:rsidRPr="00000000" w14:paraId="0000001F">
      <w:pPr>
        <w:rPr/>
      </w:pPr>
      <w:r w:rsidDel="00000000" w:rsidR="00000000" w:rsidRPr="00000000">
        <w:rPr>
          <w:rtl w:val="0"/>
        </w:rPr>
        <w:t xml:space="preserve">Gold watch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Wears hard lens</w:t>
      </w:r>
    </w:p>
    <w:p w:rsidR="00000000" w:rsidDel="00000000" w:rsidP="00000000" w:rsidRDefault="00000000" w:rsidRPr="00000000" w14:paraId="00000023">
      <w:pPr>
        <w:rPr/>
      </w:pPr>
      <w:r w:rsidDel="00000000" w:rsidR="00000000" w:rsidRPr="00000000">
        <w:rPr>
          <w:rtl w:val="0"/>
        </w:rPr>
        <w:t xml:space="preserve">Scar on right shoulder blade</w:t>
      </w:r>
    </w:p>
    <w:p w:rsidR="00000000" w:rsidDel="00000000" w:rsidP="00000000" w:rsidRDefault="00000000" w:rsidRPr="00000000" w14:paraId="00000024">
      <w:pPr>
        <w:rPr/>
      </w:pPr>
      <w:r w:rsidDel="00000000" w:rsidR="00000000" w:rsidRPr="00000000">
        <w:rPr>
          <w:rtl w:val="0"/>
        </w:rPr>
        <w:t xml:space="preserve">Pierced ears</w:t>
      </w:r>
    </w:p>
    <w:p w:rsidR="00000000" w:rsidDel="00000000" w:rsidP="00000000" w:rsidRDefault="00000000" w:rsidRPr="00000000" w14:paraId="00000025">
      <w:pPr>
        <w:rPr/>
      </w:pPr>
      <w:r w:rsidDel="00000000" w:rsidR="00000000" w:rsidRPr="00000000">
        <w:rPr>
          <w:rtl w:val="0"/>
        </w:rPr>
        <w:t xml:space="preserve">Shoulder-length hair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Donald W. Grenier- charged with the abduction and molestation of a young girl in Indiana in 1999; home searched and no evidence found</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