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January 22, 1980</w:t>
      </w:r>
    </w:p>
    <w:p w:rsidR="00000000" w:rsidDel="00000000" w:rsidP="00000000" w:rsidRDefault="00000000" w:rsidRPr="00000000" w14:paraId="00000002">
      <w:pPr>
        <w:rPr/>
      </w:pPr>
      <w:r w:rsidDel="00000000" w:rsidR="00000000" w:rsidRPr="00000000">
        <w:rPr>
          <w:rtl w:val="0"/>
        </w:rPr>
        <w:t xml:space="preserve">Date missing/found July 24, 2006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Franklin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July 24, 2006, 26 year old Chynna Dickus and her stepson, 10 year old Blake Dickus, were found brutally murdered in their Franklin, IN home. According to officials, both Chynna and Blake had been stabbed several times, but Blake had been violently beaten and smothered.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