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September 19, 1940</w:t>
      </w:r>
    </w:p>
    <w:p w:rsidR="00000000" w:rsidDel="00000000" w:rsidP="00000000" w:rsidRDefault="00000000" w:rsidRPr="00000000" w14:paraId="00000002">
      <w:pPr>
        <w:rPr/>
      </w:pPr>
      <w:r w:rsidDel="00000000" w:rsidR="00000000" w:rsidRPr="00000000">
        <w:rPr>
          <w:rtl w:val="0"/>
        </w:rPr>
        <w:t xml:space="preserve">Last seen March 21, 2011</w:t>
      </w:r>
    </w:p>
    <w:p w:rsidR="00000000" w:rsidDel="00000000" w:rsidP="00000000" w:rsidRDefault="00000000" w:rsidRPr="00000000" w14:paraId="00000003">
      <w:pPr>
        <w:rPr/>
      </w:pPr>
      <w:r w:rsidDel="00000000" w:rsidR="00000000" w:rsidRPr="00000000">
        <w:rPr>
          <w:rtl w:val="0"/>
        </w:rPr>
        <w:t xml:space="preserve">Reported missing March 22, 2011</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Munster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Promila?</w:t>
      </w:r>
    </w:p>
    <w:p w:rsidR="00000000" w:rsidDel="00000000" w:rsidP="00000000" w:rsidRDefault="00000000" w:rsidRPr="00000000" w14:paraId="0000000A">
      <w:pPr>
        <w:rPr/>
      </w:pPr>
      <w:r w:rsidDel="00000000" w:rsidR="00000000" w:rsidRPr="00000000">
        <w:rPr>
          <w:rtl w:val="0"/>
        </w:rPr>
        <w:t xml:space="preserve">We do not know much about Jessice, except that she was a mother of two children. She faced adversities, including drug addiction.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Promila was last seen near her home in the 9000 block of Twin Creek Boulevard in Munster. She worked at her office as an ophthalmologist until 5 p.m. on the 21st. She then went to First Financial Bank and made a deposit, which she did every day after work. Her car, a gold 2001 Toyota RAV4 with the Indiana license plate number DW2031 or the California license plate number 6LHZ319 disappeared with her.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Promila was reported missing after she failed to show up for rounds at the local hospital the next day. Promila did not have any major transactions, no drugs were missing at her home, and she did not leave any correspondence before she went missing. Promila’s son, Paresh Paul, lived with her before her disappearance, where her other children lived in southern California. Her son also uses the names Paul Monet Fountaine, Omar Ahmed, and Paul Asconte. Paul left town soon after his mother’s disappearance. He tried to cross into Mexico without luggage or any belongings. Police questioned him about Promila’s disappearance, but he refused to speak with them. His Acura was found at his mother’s home without plates.</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Promila claimed her ex-husband, Shashi Daman Paul was physically abusive during their relationship. She had married him only six months after the death of his first wife in 1971. She filed for divorce in 1991, but it was not final until 1995. The divorce was heated, with Promila hiring 17 different attorneys over the years. Twenty years after the divorce filing, the divorce was still pending with court disputes about assets in question. Shashi and Promila’s other two sons are not suspects in her case.</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Paresh allegedly has anger problems and had physically abused his mother before, although she never pressed charges against him. He has an arrest record for public intoxication, driving under the influence, and battery. Investigators searched Promila's home several times and found evidence that leads them to believe she was murdered and her son was responsible for her death.</w:t>
        <w:br w:type="textWrapping"/>
        <w:br w:type="textWrapping"/>
        <w:t xml:space="preserve"> Paresh remained in her home after her disappearance. In October 2012, he was sentenced to five years in prison for forgery. He sold a black 2010 Toyota Rav4 owned by PMP Associates, a health care services company, claiming he was the chief financial officer of the corporation. Promila is the registered agent, principal and secretary of PMP Associates.</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Promila’s Description</w:t>
      </w:r>
    </w:p>
    <w:p w:rsidR="00000000" w:rsidDel="00000000" w:rsidP="00000000" w:rsidRDefault="00000000" w:rsidRPr="00000000" w14:paraId="00000017">
      <w:pPr>
        <w:rPr/>
      </w:pPr>
      <w:r w:rsidDel="00000000" w:rsidR="00000000" w:rsidRPr="00000000">
        <w:rPr>
          <w:rtl w:val="0"/>
        </w:rPr>
        <w:t xml:space="preserve">Promila is an Asian woman from India. She stood 5’0 to 5’2, weighing 130 pounds at the time of her disappearance. She had brown hair and brown eyes. A gold 2001 Toyota RAV4 with Indiana license plate number DW2031 or California plate number 6LHZ319 is associated with her case.</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Demographics</w:t>
      </w:r>
    </w:p>
    <w:p w:rsidR="00000000" w:rsidDel="00000000" w:rsidP="00000000" w:rsidRDefault="00000000" w:rsidRPr="00000000" w14:paraId="0000001A">
      <w:pPr>
        <w:rPr/>
      </w:pPr>
      <w:r w:rsidDel="00000000" w:rsidR="00000000" w:rsidRPr="00000000">
        <w:rPr>
          <w:rtl w:val="0"/>
        </w:rPr>
        <w:t xml:space="preserve">Height: 5'0-5’2</w:t>
      </w:r>
    </w:p>
    <w:p w:rsidR="00000000" w:rsidDel="00000000" w:rsidP="00000000" w:rsidRDefault="00000000" w:rsidRPr="00000000" w14:paraId="0000001B">
      <w:pPr>
        <w:rPr/>
      </w:pPr>
      <w:r w:rsidDel="00000000" w:rsidR="00000000" w:rsidRPr="00000000">
        <w:rPr>
          <w:rtl w:val="0"/>
        </w:rPr>
        <w:t xml:space="preserve">Weight: 130 lbs.</w:t>
      </w:r>
    </w:p>
    <w:p w:rsidR="00000000" w:rsidDel="00000000" w:rsidP="00000000" w:rsidRDefault="00000000" w:rsidRPr="00000000" w14:paraId="0000001C">
      <w:pPr>
        <w:rPr/>
      </w:pPr>
      <w:r w:rsidDel="00000000" w:rsidR="00000000" w:rsidRPr="00000000">
        <w:rPr>
          <w:rtl w:val="0"/>
        </w:rPr>
        <w:t xml:space="preserve">Race: Asian</w:t>
      </w:r>
    </w:p>
    <w:p w:rsidR="00000000" w:rsidDel="00000000" w:rsidP="00000000" w:rsidRDefault="00000000" w:rsidRPr="00000000" w14:paraId="0000001D">
      <w:pPr>
        <w:rPr/>
      </w:pPr>
      <w:r w:rsidDel="00000000" w:rsidR="00000000" w:rsidRPr="00000000">
        <w:rPr>
          <w:rtl w:val="0"/>
        </w:rPr>
        <w:t xml:space="preserve">Hair: Brown</w:t>
      </w:r>
    </w:p>
    <w:p w:rsidR="00000000" w:rsidDel="00000000" w:rsidP="00000000" w:rsidRDefault="00000000" w:rsidRPr="00000000" w14:paraId="0000001E">
      <w:pPr>
        <w:rPr/>
      </w:pPr>
      <w:r w:rsidDel="00000000" w:rsidR="00000000" w:rsidRPr="00000000">
        <w:rPr>
          <w:rtl w:val="0"/>
        </w:rPr>
        <w:t xml:space="preserve">Eyes: Brown</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Clothing</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Other</w:t>
      </w:r>
    </w:p>
    <w:p w:rsidR="00000000" w:rsidDel="00000000" w:rsidP="00000000" w:rsidRDefault="00000000" w:rsidRPr="00000000" w14:paraId="00000024">
      <w:pPr>
        <w:rPr/>
      </w:pPr>
      <w:r w:rsidDel="00000000" w:rsidR="00000000" w:rsidRPr="00000000">
        <w:rPr>
          <w:rtl w:val="0"/>
        </w:rPr>
        <w:t xml:space="preserve">Promila was born in India, speaking native language Hindi</w:t>
      </w:r>
    </w:p>
    <w:p w:rsidR="00000000" w:rsidDel="00000000" w:rsidP="00000000" w:rsidRDefault="00000000" w:rsidRPr="00000000" w14:paraId="00000025">
      <w:pPr>
        <w:rPr/>
      </w:pPr>
      <w:r w:rsidDel="00000000" w:rsidR="00000000" w:rsidRPr="00000000">
        <w:rPr>
          <w:rtl w:val="0"/>
        </w:rPr>
        <w:t xml:space="preserve">Has had hysterectomy</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Paresh Paul, Promila’s son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