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April 1,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April?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April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April was picked up by an unknown vehicle/driver in front of her apartment located in the 400 block of Sandra Lane, Indianapolis, IN 46227.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anything about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April’s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April stood between 5’3 and 5’5, weighing between 160 and 170 pounds. She is a Hispanic/Latino female with black hair and brown eyes. She was wearing a black hoodie, black sweatpants, and white tennis shoes at the time of her disappearance. She has a tattoo of a feather on her lower back with a stem, a tattoo of dream catchers on both arms, a tattoo of a triangle on chest, and a tattoo of "Jose" and "Jessica" on both arms.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3" - 5' 5"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160 - 170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Hispanic / Latino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Black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Black hoodie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Black sweatpants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White tennis shoes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Tattoo of a feather on her lower back with a stem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Tattoo of dream catchers on both arms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Tattoo of a triangle on chest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Tattoo of "Jose" and "Jessica" on both arms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