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June 1, 1997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Gary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Michelle?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Michelle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While visiting this area from Minn, Michelle was seen leaving with an unknown male and never seen again.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ensuing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Michelle’s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Michelle stood at 5’7 to 5’8, weighing 120 to 128 pounds. She is an African American woman, with black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7" - 5' 8"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120 - 128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Unknown man last seen with Michelle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