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March 3, 1979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February 19, 2005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Kokomo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February 19, 2005, Amy Parrish, her sons, Dacota Rasmussen, Caleb Parrish, and stepson, Casey Parrish were killed in a house fire that was intentionally set in Kokomo, IN. Their case remains unsolved.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